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1C5C" w14:textId="77777777" w:rsidR="00E229B7" w:rsidRPr="00E229B7" w:rsidRDefault="00E229B7" w:rsidP="00044BF2">
      <w:pPr>
        <w:rPr>
          <w:lang w:val="es-MX"/>
        </w:rPr>
      </w:pPr>
      <w:r>
        <w:rPr>
          <w:lang w:val="es"/>
        </w:rPr>
        <w:t xml:space="preserve">Política de compra de ropa de TriOak </w:t>
      </w:r>
    </w:p>
    <w:p w14:paraId="12A8DF26" w14:textId="77777777" w:rsidR="00E229B7" w:rsidRPr="00E229B7" w:rsidRDefault="00E229B7" w:rsidP="00E229B7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 xml:space="preserve">Toda la ropa TriOak comprada por un empleado debe comprarse a través de la tienda en línea en </w:t>
      </w:r>
      <w:r>
        <w:fldChar w:fldCharType="begin"/>
      </w:r>
      <w:r w:rsidRPr="00E229B7">
        <w:rPr>
          <w:lang w:val="es-MX"/>
        </w:rPr>
        <w:instrText xml:space="preserve"> HYPERLINK "https://anywearmp.com/collections/tri-oak-foods" </w:instrText>
      </w:r>
      <w:r>
        <w:fldChar w:fldCharType="separate"/>
      </w:r>
      <w:r w:rsidRPr="008D1A63">
        <w:rPr>
          <w:rStyle w:val="Hyperlink"/>
          <w:lang w:val="es"/>
        </w:rPr>
        <w:t>https://anywearmp.com/collections/tri-oak-foods</w:t>
      </w:r>
      <w:r>
        <w:rPr>
          <w:rStyle w:val="Hyperlink"/>
          <w:lang w:val="es"/>
        </w:rPr>
        <w:fldChar w:fldCharType="end"/>
      </w:r>
      <w:r>
        <w:rPr>
          <w:lang w:val="es"/>
        </w:rPr>
        <w:t xml:space="preserve">. </w:t>
      </w:r>
    </w:p>
    <w:p w14:paraId="73857397" w14:textId="77777777" w:rsidR="00E229B7" w:rsidRPr="00E229B7" w:rsidRDefault="00E229B7" w:rsidP="00E229B7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 xml:space="preserve">Cualquier artículo comprado se hace a expensas del empleado. TriOak proporcionará un descuento del 25% en todos los artículos comprados por los empleados. </w:t>
      </w:r>
    </w:p>
    <w:p w14:paraId="61B0704C" w14:textId="77777777" w:rsidR="00E229B7" w:rsidRPr="00E229B7" w:rsidRDefault="00E229B7" w:rsidP="00E229B7">
      <w:pPr>
        <w:pStyle w:val="ListParagraph"/>
        <w:numPr>
          <w:ilvl w:val="1"/>
          <w:numId w:val="2"/>
        </w:numPr>
        <w:rPr>
          <w:lang w:val="es-MX"/>
        </w:rPr>
      </w:pPr>
      <w:r>
        <w:rPr>
          <w:lang w:val="es"/>
        </w:rPr>
        <w:t>Para recibir el 25% de descuento en los artículos comprados, utilice el código: TRIOAK al finalizar la compra.</w:t>
      </w:r>
    </w:p>
    <w:p w14:paraId="48D10AF8" w14:textId="77777777" w:rsidR="00E229B7" w:rsidRPr="00E229B7" w:rsidRDefault="00E229B7" w:rsidP="00E229B7">
      <w:pPr>
        <w:pStyle w:val="ListParagraph"/>
        <w:numPr>
          <w:ilvl w:val="2"/>
          <w:numId w:val="2"/>
        </w:numPr>
        <w:rPr>
          <w:lang w:val="es-MX"/>
        </w:rPr>
      </w:pPr>
      <w:r>
        <w:rPr>
          <w:lang w:val="es"/>
        </w:rPr>
        <w:t>Si el código no se aplica en el momento del pago, los empleados no recibirán el descuento del 25% y el precio original es definitivo.</w:t>
      </w:r>
    </w:p>
    <w:p w14:paraId="169EB37F" w14:textId="77777777" w:rsidR="00E229B7" w:rsidRPr="00E229B7" w:rsidRDefault="00E229B7" w:rsidP="00E229B7">
      <w:pPr>
        <w:pStyle w:val="ListParagraph"/>
        <w:numPr>
          <w:ilvl w:val="1"/>
          <w:numId w:val="2"/>
        </w:numPr>
        <w:rPr>
          <w:lang w:val="es-MX"/>
        </w:rPr>
      </w:pPr>
      <w:r>
        <w:rPr>
          <w:lang w:val="es"/>
        </w:rPr>
        <w:t>Los pedidos se enviarán directamente al empleado en la dirección de su elección.</w:t>
      </w:r>
    </w:p>
    <w:p w14:paraId="6158DC16" w14:textId="77777777" w:rsidR="00E229B7" w:rsidRPr="00E229B7" w:rsidRDefault="00E229B7" w:rsidP="00E229B7">
      <w:pPr>
        <w:pStyle w:val="ListParagraph"/>
        <w:numPr>
          <w:ilvl w:val="1"/>
          <w:numId w:val="2"/>
        </w:numPr>
        <w:rPr>
          <w:lang w:val="es-MX"/>
        </w:rPr>
      </w:pPr>
      <w:r>
        <w:rPr>
          <w:lang w:val="es"/>
        </w:rPr>
        <w:t>Recoger pedidos no estará disponible.</w:t>
      </w:r>
    </w:p>
    <w:p w14:paraId="290026BD" w14:textId="77777777" w:rsidR="00E229B7" w:rsidRPr="00E229B7" w:rsidRDefault="00E229B7" w:rsidP="00E229B7">
      <w:pPr>
        <w:pStyle w:val="ListParagraph"/>
        <w:numPr>
          <w:ilvl w:val="1"/>
          <w:numId w:val="2"/>
        </w:numPr>
        <w:rPr>
          <w:lang w:val="es-MX"/>
        </w:rPr>
      </w:pPr>
      <w:r>
        <w:rPr>
          <w:lang w:val="es"/>
        </w:rPr>
        <w:t>No se permitirán pedidos por catálogo. Los artículos disponibles en el sitio web cambiarán estacionalmente.</w:t>
      </w:r>
    </w:p>
    <w:p w14:paraId="05DAE5F9" w14:textId="77777777" w:rsidR="00E229B7" w:rsidRDefault="00E229B7" w:rsidP="00E229B7">
      <w:pPr>
        <w:pStyle w:val="ListParagraph"/>
        <w:numPr>
          <w:ilvl w:val="0"/>
          <w:numId w:val="2"/>
        </w:numPr>
      </w:pPr>
      <w:r>
        <w:rPr>
          <w:lang w:val="es"/>
        </w:rPr>
        <w:t>Las tarjetas de crédito de la empresa no deben usarse en la tienda en línea. Cualquier cosa comprada se hace a expensas del empleado.</w:t>
      </w:r>
    </w:p>
    <w:p w14:paraId="39B5359C" w14:textId="77777777" w:rsidR="00E229B7" w:rsidRPr="00E229B7" w:rsidRDefault="00E229B7" w:rsidP="00E229B7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 xml:space="preserve">Dar regalos de ropa de agradecimiento ya no será una opción. Si un gerente desea recompensar a un empleado por ir más allá en su trabajo, use el sistema TriOak </w:t>
      </w:r>
      <w:proofErr w:type="spellStart"/>
      <w:r>
        <w:rPr>
          <w:lang w:val="es"/>
        </w:rPr>
        <w:t>Bucks</w:t>
      </w:r>
      <w:proofErr w:type="spellEnd"/>
      <w:r>
        <w:rPr>
          <w:lang w:val="es"/>
        </w:rPr>
        <w:t xml:space="preserve"> (consulte la sección TriOak </w:t>
      </w:r>
      <w:proofErr w:type="spellStart"/>
      <w:r>
        <w:rPr>
          <w:lang w:val="es"/>
        </w:rPr>
        <w:t>Bucks</w:t>
      </w:r>
      <w:proofErr w:type="spellEnd"/>
      <w:r>
        <w:rPr>
          <w:lang w:val="es"/>
        </w:rPr>
        <w:t xml:space="preserve"> en La hoja de ruta).</w:t>
      </w:r>
    </w:p>
    <w:p w14:paraId="77D66554" w14:textId="77777777" w:rsidR="00E229B7" w:rsidRPr="00E229B7" w:rsidRDefault="00E229B7" w:rsidP="00E229B7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 xml:space="preserve">Los pedidos a granel de artículos como sombreros o camisetas para reuniones de productores, reuniones de agricultores, etc. se realizarán 3 veces al año. Esto NO se hará en la tienda en línea. Cada regional / gerente deberá enviar su pedido a Rory para lo que necesitará en los próximos meses. Estos artículos son pagados por la compañía en lugar de artículos pedidos personalmente. </w:t>
      </w:r>
    </w:p>
    <w:p w14:paraId="76FA488A" w14:textId="77777777" w:rsidR="00E229B7" w:rsidRPr="00E229B7" w:rsidRDefault="00E229B7" w:rsidP="00E229B7">
      <w:pPr>
        <w:pStyle w:val="ListParagraph"/>
        <w:numPr>
          <w:ilvl w:val="1"/>
          <w:numId w:val="2"/>
        </w:numPr>
        <w:rPr>
          <w:lang w:val="es-MX"/>
        </w:rPr>
      </w:pPr>
      <w:r>
        <w:rPr>
          <w:lang w:val="es"/>
        </w:rPr>
        <w:t>Esto no debe hacerse para los regalos de los empleados.</w:t>
      </w:r>
    </w:p>
    <w:p w14:paraId="7ABDCE3D" w14:textId="77777777" w:rsidR="00E229B7" w:rsidRPr="00E229B7" w:rsidRDefault="00E229B7" w:rsidP="00E229B7">
      <w:pPr>
        <w:pStyle w:val="ListParagraph"/>
        <w:numPr>
          <w:ilvl w:val="1"/>
          <w:numId w:val="2"/>
        </w:numPr>
        <w:rPr>
          <w:lang w:val="es-MX"/>
        </w:rPr>
      </w:pPr>
      <w:r>
        <w:rPr>
          <w:lang w:val="es"/>
        </w:rPr>
        <w:t>Esto es para regalos externos de promoción / publicidad / agradecimiento para productores, clientes, clientes de granos, etc.</w:t>
      </w:r>
    </w:p>
    <w:p w14:paraId="5E9E00F4" w14:textId="77777777" w:rsidR="00E229B7" w:rsidRPr="00E229B7" w:rsidRDefault="00E229B7" w:rsidP="00E229B7">
      <w:pPr>
        <w:pStyle w:val="ListParagraph"/>
        <w:numPr>
          <w:ilvl w:val="1"/>
          <w:numId w:val="2"/>
        </w:numPr>
        <w:rPr>
          <w:lang w:val="es-MX"/>
        </w:rPr>
      </w:pPr>
      <w:r>
        <w:rPr>
          <w:lang w:val="es"/>
        </w:rPr>
        <w:t>Regionales: si los miembros de su personal de campo entregan sombreros a los productores como agradecimiento, comuníquese con ellos e incluya estos números en sus pedidos a granel.</w:t>
      </w:r>
    </w:p>
    <w:p w14:paraId="6E978826" w14:textId="77777777" w:rsidR="00E229B7" w:rsidRPr="00E229B7" w:rsidRDefault="00E229B7" w:rsidP="00E229B7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>No hay departamentos dentro de TriOak que estén obligados a usar ropa TriOak en este momento, por lo tanto, ningún departamento recibirá ropa gratuita de la marca TriOak.</w:t>
      </w:r>
    </w:p>
    <w:p w14:paraId="464F0F24" w14:textId="77777777" w:rsidR="00E229B7" w:rsidRPr="00E229B7" w:rsidRDefault="00E229B7" w:rsidP="00E229B7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 xml:space="preserve">Una vez al año, TriOak proporcionará artículos a cada empleado actual a tiempo completo y parcial. Cada año los artículos pueden variar, es decir, un empleado puede recibir una camiseta y un sombrero un año, y tal vez una chaqueta al año siguiente. </w:t>
      </w:r>
    </w:p>
    <w:p w14:paraId="6204C34C" w14:textId="77777777" w:rsidR="00E229B7" w:rsidRPr="00E229B7" w:rsidRDefault="00E229B7" w:rsidP="00E229B7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"/>
        </w:rPr>
        <w:t>Los eventos especiales pueden permitir que se realicen pedidos diversos a discreción de la alta gerencia.</w:t>
      </w:r>
    </w:p>
    <w:p w14:paraId="6C244CA4" w14:textId="7E09A501" w:rsidR="00DD0308" w:rsidRPr="00E229B7" w:rsidRDefault="00DD0308" w:rsidP="00DD0308">
      <w:pPr>
        <w:pStyle w:val="ListParagraph"/>
        <w:numPr>
          <w:ilvl w:val="0"/>
          <w:numId w:val="1"/>
        </w:numPr>
        <w:rPr>
          <w:lang w:val="es-MX"/>
        </w:rPr>
      </w:pPr>
    </w:p>
    <w:sectPr w:rsidR="00DD0308" w:rsidRPr="00E2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611D"/>
    <w:multiLevelType w:val="hybridMultilevel"/>
    <w:tmpl w:val="22F6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055D2"/>
    <w:multiLevelType w:val="multilevel"/>
    <w:tmpl w:val="2E18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3492022">
    <w:abstractNumId w:val="0"/>
  </w:num>
  <w:num w:numId="2" w16cid:durableId="28713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B1"/>
    <w:rsid w:val="00045560"/>
    <w:rsid w:val="0006460F"/>
    <w:rsid w:val="000D1376"/>
    <w:rsid w:val="001B14E0"/>
    <w:rsid w:val="002004B2"/>
    <w:rsid w:val="00207E00"/>
    <w:rsid w:val="004D1DB1"/>
    <w:rsid w:val="004D5855"/>
    <w:rsid w:val="005C4E79"/>
    <w:rsid w:val="006C6BF3"/>
    <w:rsid w:val="007C1D67"/>
    <w:rsid w:val="00844EE0"/>
    <w:rsid w:val="008B5828"/>
    <w:rsid w:val="008D6170"/>
    <w:rsid w:val="008E0B5C"/>
    <w:rsid w:val="00A5133D"/>
    <w:rsid w:val="00AE73AF"/>
    <w:rsid w:val="00B86713"/>
    <w:rsid w:val="00BB058E"/>
    <w:rsid w:val="00C91E72"/>
    <w:rsid w:val="00D037F0"/>
    <w:rsid w:val="00D47DB1"/>
    <w:rsid w:val="00D954B1"/>
    <w:rsid w:val="00DD0308"/>
    <w:rsid w:val="00E229B7"/>
    <w:rsid w:val="00EB1E79"/>
    <w:rsid w:val="00F54E36"/>
    <w:rsid w:val="00F70578"/>
    <w:rsid w:val="00F712DE"/>
    <w:rsid w:val="00F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A9FA"/>
  <w15:chartTrackingRefBased/>
  <w15:docId w15:val="{09AF368B-2597-4381-8BD6-F9702AE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Wagenbach</dc:creator>
  <cp:keywords/>
  <dc:description/>
  <cp:lastModifiedBy>Rory Wagenbach</cp:lastModifiedBy>
  <cp:revision>2</cp:revision>
  <dcterms:created xsi:type="dcterms:W3CDTF">2022-08-15T14:02:00Z</dcterms:created>
  <dcterms:modified xsi:type="dcterms:W3CDTF">2022-08-15T14:02:00Z</dcterms:modified>
</cp:coreProperties>
</file>