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3FBF" w14:textId="21180A84" w:rsidR="00B05AE6" w:rsidRPr="007F26D2" w:rsidRDefault="00B05AE6" w:rsidP="00B05AE6">
      <w:pPr>
        <w:pStyle w:val="DocumentLabel"/>
        <w:ind w:left="0"/>
        <w:rPr>
          <w:rFonts w:asciiTheme="minorHAnsi" w:hAnsiTheme="minorHAnsi"/>
          <w:lang w:val="es-MX"/>
        </w:rPr>
      </w:pPr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28EF9CD1" wp14:editId="24122DE7">
            <wp:simplePos x="0" y="0"/>
            <wp:positionH relativeFrom="column">
              <wp:posOffset>4613548</wp:posOffset>
            </wp:positionH>
            <wp:positionV relativeFrom="paragraph">
              <wp:posOffset>96429</wp:posOffset>
            </wp:positionV>
            <wp:extent cx="2171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11" y="21200"/>
                <wp:lineTo x="21411" y="0"/>
                <wp:lineTo x="0" y="0"/>
              </wp:wrapPolygon>
            </wp:wrapTight>
            <wp:docPr id="4" name="Picture 4" descr="TRI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O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492B">
        <w:rPr>
          <w:lang w:val="es"/>
        </w:rPr>
        <w:t>Memorándum</w:t>
      </w:r>
      <w:r w:rsidRPr="004B492B">
        <w:rPr>
          <w:lang w:val="es"/>
        </w:rPr>
        <w:tab/>
      </w:r>
      <w:r w:rsidRPr="004B492B">
        <w:rPr>
          <w:lang w:val="es"/>
        </w:rPr>
        <w:tab/>
      </w:r>
    </w:p>
    <w:p w14:paraId="4A6B369D" w14:textId="052AE934" w:rsidR="00B05AE6" w:rsidRPr="007F26D2" w:rsidRDefault="00871D3A" w:rsidP="00B05AE6">
      <w:pPr>
        <w:pStyle w:val="MessageHeaderFirst"/>
        <w:ind w:left="0" w:firstLine="0"/>
        <w:rPr>
          <w:rFonts w:asciiTheme="minorHAnsi" w:hAnsiTheme="minorHAnsi"/>
          <w:sz w:val="24"/>
          <w:szCs w:val="24"/>
          <w:lang w:val="es-MX"/>
        </w:rPr>
      </w:pPr>
      <w:r>
        <w:rPr>
          <w:rStyle w:val="MessageHeaderLabel"/>
          <w:spacing w:val="-20"/>
          <w:sz w:val="24"/>
          <w:szCs w:val="24"/>
          <w:lang w:val="es"/>
        </w:rPr>
        <w:t>A</w:t>
      </w:r>
      <w:r w:rsidR="00B05AE6" w:rsidRPr="00FD1B06">
        <w:rPr>
          <w:rStyle w:val="MessageHeaderLabel"/>
          <w:sz w:val="24"/>
          <w:szCs w:val="24"/>
          <w:lang w:val="es"/>
        </w:rPr>
        <w:t>:</w:t>
      </w:r>
      <w:r w:rsidR="00B05AE6" w:rsidRPr="00FD1B06">
        <w:rPr>
          <w:sz w:val="24"/>
          <w:szCs w:val="24"/>
          <w:lang w:val="es"/>
        </w:rPr>
        <w:tab/>
        <w:t>Empleados de TriOak Foods</w:t>
      </w:r>
    </w:p>
    <w:p w14:paraId="0E1AEFAB" w14:textId="1128207B" w:rsidR="00B05AE6" w:rsidRPr="007F26D2" w:rsidRDefault="00B05AE6" w:rsidP="00B05AE6">
      <w:pPr>
        <w:pStyle w:val="MessageHeader"/>
        <w:ind w:left="0" w:firstLine="0"/>
        <w:rPr>
          <w:rFonts w:asciiTheme="minorHAnsi" w:hAnsiTheme="minorHAnsi"/>
          <w:sz w:val="24"/>
          <w:szCs w:val="24"/>
          <w:lang w:val="es-MX"/>
        </w:rPr>
      </w:pPr>
      <w:r w:rsidRPr="00FD1B06">
        <w:rPr>
          <w:rStyle w:val="MessageHeaderLabel"/>
          <w:sz w:val="24"/>
          <w:szCs w:val="24"/>
          <w:lang w:val="es"/>
        </w:rPr>
        <w:t>De:</w:t>
      </w:r>
      <w:r w:rsidRPr="00FD1B06"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>Randy Pflum</w:t>
      </w:r>
    </w:p>
    <w:p w14:paraId="1172E0A2" w14:textId="35C3AF5D" w:rsidR="00B05AE6" w:rsidRPr="007F26D2" w:rsidRDefault="00B05AE6" w:rsidP="00B05AE6">
      <w:pPr>
        <w:pStyle w:val="MessageHeader"/>
        <w:ind w:left="0" w:firstLine="0"/>
        <w:rPr>
          <w:rFonts w:asciiTheme="minorHAnsi" w:hAnsiTheme="minorHAnsi"/>
          <w:sz w:val="24"/>
          <w:szCs w:val="24"/>
          <w:lang w:val="es-MX"/>
        </w:rPr>
      </w:pPr>
      <w:r w:rsidRPr="00FD1B06">
        <w:rPr>
          <w:rStyle w:val="MessageHeaderLabel"/>
          <w:sz w:val="24"/>
          <w:szCs w:val="24"/>
          <w:lang w:val="es"/>
        </w:rPr>
        <w:t>Fecha:</w:t>
      </w:r>
      <w:r w:rsidR="007F26D2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2 de diciembre de 2022</w:t>
      </w:r>
    </w:p>
    <w:p w14:paraId="6E7C12F1" w14:textId="7EE02B34" w:rsidR="00B05AE6" w:rsidRPr="007F26D2" w:rsidRDefault="00B05AE6" w:rsidP="00B05AE6">
      <w:pPr>
        <w:pStyle w:val="MessageHeaderLast"/>
        <w:ind w:left="0" w:firstLine="0"/>
        <w:rPr>
          <w:rFonts w:asciiTheme="minorHAnsi" w:hAnsiTheme="minorHAnsi"/>
          <w:sz w:val="24"/>
          <w:szCs w:val="24"/>
          <w:lang w:val="es-MX"/>
        </w:rPr>
      </w:pPr>
      <w:r w:rsidRPr="00FD1B06">
        <w:rPr>
          <w:rStyle w:val="MessageHeaderLabel"/>
          <w:sz w:val="24"/>
          <w:szCs w:val="24"/>
          <w:lang w:val="es"/>
        </w:rPr>
        <w:t>Re:</w:t>
      </w:r>
      <w:r w:rsidRPr="00FD1B06"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 xml:space="preserve">Company Anuncio – </w:t>
      </w:r>
      <w:r w:rsidR="00340E22">
        <w:rPr>
          <w:sz w:val="24"/>
          <w:szCs w:val="24"/>
          <w:lang w:val="es"/>
        </w:rPr>
        <w:t>Acuerdo</w:t>
      </w:r>
      <w:r>
        <w:rPr>
          <w:sz w:val="24"/>
          <w:szCs w:val="24"/>
          <w:lang w:val="es"/>
        </w:rPr>
        <w:t xml:space="preserve"> para</w:t>
      </w:r>
      <w:r w:rsidR="00340E22">
        <w:rPr>
          <w:sz w:val="24"/>
          <w:szCs w:val="24"/>
          <w:lang w:val="es"/>
        </w:rPr>
        <w:t xml:space="preserve"> vender a</w:t>
      </w:r>
      <w:r>
        <w:rPr>
          <w:sz w:val="24"/>
          <w:szCs w:val="24"/>
          <w:lang w:val="es"/>
        </w:rPr>
        <w:t xml:space="preserve"> JBS</w:t>
      </w:r>
    </w:p>
    <w:p w14:paraId="12645FE8" w14:textId="1751A86B" w:rsidR="00B05AE6" w:rsidRPr="007F26D2" w:rsidRDefault="00B05AE6" w:rsidP="00DF6BEB">
      <w:pPr>
        <w:rPr>
          <w:lang w:val="es-MX"/>
        </w:rPr>
      </w:pPr>
      <w:r>
        <w:rPr>
          <w:lang w:val="es"/>
        </w:rPr>
        <w:t>_____________________________________________________________________________________</w:t>
      </w:r>
    </w:p>
    <w:p w14:paraId="4947A3A1" w14:textId="65A9799C" w:rsidR="00DF6BEB" w:rsidRPr="007F26D2" w:rsidRDefault="00B3151E" w:rsidP="00DF6BEB">
      <w:pPr>
        <w:rPr>
          <w:lang w:val="es-MX"/>
        </w:rPr>
      </w:pPr>
      <w:r>
        <w:rPr>
          <w:lang w:val="es"/>
        </w:rPr>
        <w:t xml:space="preserve">Los propietarios de TriOak quieren informar a todos que estamos firmando un acuerdo para vender TriOak a JBS.  La venta se completará el 2 de diciembre </w:t>
      </w:r>
      <w:r w:rsidR="007F26D2">
        <w:rPr>
          <w:lang w:val="es"/>
        </w:rPr>
        <w:t xml:space="preserve">de </w:t>
      </w:r>
      <w:r>
        <w:rPr>
          <w:lang w:val="es"/>
        </w:rPr>
        <w:t>2022.</w:t>
      </w:r>
    </w:p>
    <w:p w14:paraId="5C5D3A3E" w14:textId="7D8F1479" w:rsidR="00DF6BEB" w:rsidRPr="007F26D2" w:rsidRDefault="00172F01" w:rsidP="00DF6BEB">
      <w:pPr>
        <w:rPr>
          <w:lang w:val="es-MX"/>
        </w:rPr>
      </w:pPr>
      <w:r>
        <w:rPr>
          <w:lang w:val="es"/>
        </w:rPr>
        <w:t>Esta ha sido una decisión difícil y emotiva para los propietarios de TriOak, especialmente cuando pensamos en todas las grandes personas que han hecho que TriOak tenga éxito a lo largo de los años.  Gracias</w:t>
      </w:r>
      <w:r w:rsidR="00702881">
        <w:rPr>
          <w:lang w:val="es"/>
        </w:rPr>
        <w:t xml:space="preserve">a todos por </w:t>
      </w:r>
      <w:r w:rsidR="00D8204C">
        <w:rPr>
          <w:lang w:val="es"/>
        </w:rPr>
        <w:t>su compromiso.  Debido a esas relaciones</w:t>
      </w:r>
      <w:r w:rsidR="00702881">
        <w:rPr>
          <w:lang w:val="es"/>
        </w:rPr>
        <w:t>,</w:t>
      </w:r>
      <w:r w:rsidR="00DD669A">
        <w:rPr>
          <w:lang w:val="es"/>
        </w:rPr>
        <w:t xml:space="preserve"> era muy importante para nosotros que cualquier transacción que hiciéramos causara la </w:t>
      </w:r>
      <w:r w:rsidR="00C04B45">
        <w:rPr>
          <w:lang w:val="es"/>
        </w:rPr>
        <w:t>menor</w:t>
      </w:r>
      <w:r w:rsidR="00DD669A">
        <w:rPr>
          <w:lang w:val="es"/>
        </w:rPr>
        <w:t xml:space="preserve"> interrupción posible al negocio.  JBS era la opción obvia si iban a tener interés en comprar TriOak. </w:t>
      </w:r>
      <w:r w:rsidR="00C04B45">
        <w:rPr>
          <w:lang w:val="es"/>
        </w:rPr>
        <w:t xml:space="preserve"> Afortunadamente</w:t>
      </w:r>
      <w:r w:rsidR="00DF6BEB">
        <w:rPr>
          <w:lang w:val="es"/>
        </w:rPr>
        <w:t xml:space="preserve">, </w:t>
      </w:r>
      <w:r w:rsidR="00C04B45">
        <w:rPr>
          <w:lang w:val="es"/>
        </w:rPr>
        <w:t xml:space="preserve"> estaban</w:t>
      </w:r>
      <w:r w:rsidR="00DD669A">
        <w:rPr>
          <w:lang w:val="es"/>
        </w:rPr>
        <w:t xml:space="preserve"> </w:t>
      </w:r>
      <w:r w:rsidR="00A16831">
        <w:rPr>
          <w:lang w:val="es"/>
        </w:rPr>
        <w:t>interesados,</w:t>
      </w:r>
      <w:r w:rsidR="00DD669A">
        <w:rPr>
          <w:lang w:val="es"/>
        </w:rPr>
        <w:t xml:space="preserve"> y la transacción está</w:t>
      </w:r>
      <w:r w:rsidR="00C04B45">
        <w:rPr>
          <w:lang w:val="es"/>
        </w:rPr>
        <w:t xml:space="preserve"> ahora</w:t>
      </w:r>
      <w:r w:rsidR="00DD669A">
        <w:rPr>
          <w:lang w:val="es"/>
        </w:rPr>
        <w:t xml:space="preserve"> sobre nosotros.   TriOak y JBS tienen la mejor sinergia al considerar </w:t>
      </w:r>
      <w:r>
        <w:rPr>
          <w:lang w:val="es"/>
        </w:rPr>
        <w:t xml:space="preserve">activos físicos, ubicaciones, personas, </w:t>
      </w:r>
      <w:r w:rsidR="00DD669A">
        <w:rPr>
          <w:lang w:val="es"/>
        </w:rPr>
        <w:t xml:space="preserve">marketing actual y cultura.  La combinación de las dos organizaciones dará como resultado un negocio de </w:t>
      </w:r>
      <w:r>
        <w:rPr>
          <w:lang w:val="es"/>
        </w:rPr>
        <w:t xml:space="preserve">carne de cerdo vivo mucho más fuerte y competitivo.  </w:t>
      </w:r>
      <w:r w:rsidR="00C47EA5">
        <w:rPr>
          <w:lang w:val="es"/>
        </w:rPr>
        <w:t xml:space="preserve">JBS es un negocio competitivo </w:t>
      </w:r>
      <w:r>
        <w:rPr>
          <w:lang w:val="es"/>
        </w:rPr>
        <w:t>de clase mundial</w:t>
      </w:r>
      <w:r w:rsidR="001E120E">
        <w:rPr>
          <w:lang w:val="es"/>
        </w:rPr>
        <w:t xml:space="preserve"> que</w:t>
      </w:r>
      <w:r w:rsidR="00702881">
        <w:rPr>
          <w:lang w:val="es"/>
        </w:rPr>
        <w:t>podrá proporcionar el mejor futuro para los empleados</w:t>
      </w:r>
      <w:r w:rsidR="00110CEA">
        <w:rPr>
          <w:lang w:val="es"/>
        </w:rPr>
        <w:t>, contratistas y otras partes interesadas</w:t>
      </w:r>
      <w:r w:rsidR="00DF6BEB">
        <w:rPr>
          <w:lang w:val="es"/>
        </w:rPr>
        <w:t xml:space="preserve"> de TriOak.</w:t>
      </w:r>
    </w:p>
    <w:p w14:paraId="7F9045CB" w14:textId="3833C5FB" w:rsidR="00DF6BEB" w:rsidRPr="007F26D2" w:rsidRDefault="00DD669A" w:rsidP="00DF6BEB">
      <w:pPr>
        <w:rPr>
          <w:lang w:val="es-MX"/>
        </w:rPr>
      </w:pPr>
      <w:r>
        <w:rPr>
          <w:lang w:val="es"/>
        </w:rPr>
        <w:t>Tanto JBS como los propietarios actuales de TriOak se comprometen a trabajar diligentemente para garantizar una transición sin problemas. Las operaciones comerciales</w:t>
      </w:r>
      <w:r w:rsidR="00110CEA">
        <w:rPr>
          <w:lang w:val="es"/>
        </w:rPr>
        <w:t xml:space="preserve"> no cambiarán el día después de la compra; JBS mantendrá a todos los empleados de TriOak, y todos </w:t>
      </w:r>
      <w:r>
        <w:rPr>
          <w:lang w:val="es"/>
        </w:rPr>
        <w:t xml:space="preserve">deben realizar su trabajo como de costumbre después del cierre. TriOak y JBS han hablado extensamente sobre las personas y cuán clave son para una transición exitosa. </w:t>
      </w:r>
      <w:r w:rsidR="00C47EA5">
        <w:rPr>
          <w:lang w:val="es"/>
        </w:rPr>
        <w:t xml:space="preserve">Reconocemos que son los esfuerzos de todos los empleados los que han hecho que TriOak sea excelente a lo largo de los años.  Expresamos nuestra profunda gratitud por ello. </w:t>
      </w:r>
      <w:r w:rsidR="00C04B45">
        <w:rPr>
          <w:lang w:val="es"/>
        </w:rPr>
        <w:t xml:space="preserve">Hemos tenido otro buen año financiero que </w:t>
      </w:r>
      <w:r w:rsidR="0068024A">
        <w:rPr>
          <w:lang w:val="es"/>
        </w:rPr>
        <w:t xml:space="preserve">termina hoy </w:t>
      </w:r>
      <w:r w:rsidR="00C04B45">
        <w:rPr>
          <w:lang w:val="es"/>
        </w:rPr>
        <w:t xml:space="preserve">debido a la transacción.  </w:t>
      </w:r>
      <w:r w:rsidR="00C47EA5">
        <w:rPr>
          <w:lang w:val="es"/>
        </w:rPr>
        <w:t>Esta semana</w:t>
      </w:r>
      <w:r w:rsidR="00556781">
        <w:rPr>
          <w:lang w:val="es"/>
        </w:rPr>
        <w:t>,</w:t>
      </w:r>
      <w:r w:rsidR="00172F01">
        <w:rPr>
          <w:lang w:val="es"/>
        </w:rPr>
        <w:t xml:space="preserve"> TriOak está pagando nuestro</w:t>
      </w:r>
      <w:r w:rsidR="00A60080">
        <w:rPr>
          <w:lang w:val="es"/>
        </w:rPr>
        <w:t xml:space="preserve"> bono de ganancias normal de </w:t>
      </w:r>
      <w:r w:rsidR="00C47EA5">
        <w:rPr>
          <w:lang w:val="es"/>
        </w:rPr>
        <w:t>fin de año</w:t>
      </w:r>
      <w:r w:rsidR="00C04B45">
        <w:rPr>
          <w:lang w:val="es"/>
        </w:rPr>
        <w:t xml:space="preserve"> 2022 </w:t>
      </w:r>
      <w:r w:rsidR="00172F01">
        <w:rPr>
          <w:lang w:val="es"/>
        </w:rPr>
        <w:t xml:space="preserve"> a todos los empleados</w:t>
      </w:r>
      <w:r w:rsidR="00C04B45">
        <w:rPr>
          <w:lang w:val="es"/>
        </w:rPr>
        <w:t xml:space="preserve"> antes del cierre de la transacción</w:t>
      </w:r>
      <w:r w:rsidR="00C47EA5">
        <w:rPr>
          <w:lang w:val="es"/>
        </w:rPr>
        <w:t>.  Además</w:t>
      </w:r>
      <w:r w:rsidR="00172F01">
        <w:rPr>
          <w:lang w:val="es"/>
        </w:rPr>
        <w:t xml:space="preserve"> del bono de</w:t>
      </w:r>
      <w:r w:rsidR="00C47EA5">
        <w:rPr>
          <w:lang w:val="es"/>
        </w:rPr>
        <w:t>ganancias</w:t>
      </w:r>
      <w:r w:rsidR="00702881">
        <w:rPr>
          <w:lang w:val="es"/>
        </w:rPr>
        <w:t>,</w:t>
      </w:r>
      <w:r w:rsidR="00172F01">
        <w:rPr>
          <w:lang w:val="es"/>
        </w:rPr>
        <w:t xml:space="preserve"> cada empleado recibirá un</w:t>
      </w:r>
      <w:r w:rsidR="0068024A">
        <w:rPr>
          <w:lang w:val="es"/>
        </w:rPr>
        <w:t xml:space="preserve"> segundo bono como nuestra forma</w:t>
      </w:r>
      <w:r w:rsidR="00A60080">
        <w:rPr>
          <w:lang w:val="es"/>
        </w:rPr>
        <w:t xml:space="preserve"> de </w:t>
      </w:r>
      <w:r w:rsidR="00172F01">
        <w:rPr>
          <w:lang w:val="es"/>
        </w:rPr>
        <w:t xml:space="preserve"> agradecerle </w:t>
      </w:r>
      <w:r w:rsidR="0068024A">
        <w:rPr>
          <w:lang w:val="es"/>
        </w:rPr>
        <w:t>por sus</w:t>
      </w:r>
      <w:r w:rsidR="00172F01">
        <w:rPr>
          <w:lang w:val="es"/>
        </w:rPr>
        <w:t xml:space="preserve"> años de servicio</w:t>
      </w:r>
      <w:r w:rsidR="00702881">
        <w:rPr>
          <w:lang w:val="es"/>
        </w:rPr>
        <w:t>.</w:t>
      </w:r>
      <w:r w:rsidR="00A60080">
        <w:rPr>
          <w:lang w:val="es"/>
        </w:rPr>
        <w:t xml:space="preserve"> </w:t>
      </w:r>
      <w:r w:rsidR="00556781">
        <w:rPr>
          <w:lang w:val="es"/>
        </w:rPr>
        <w:t xml:space="preserve"> Ambos bonos se realizarán como depósito directo y se reflejarán </w:t>
      </w:r>
      <w:r w:rsidR="0068024A">
        <w:rPr>
          <w:lang w:val="es"/>
        </w:rPr>
        <w:t>antes</w:t>
      </w:r>
      <w:r w:rsidR="00A60080">
        <w:rPr>
          <w:lang w:val="es"/>
        </w:rPr>
        <w:t xml:space="preserve"> del </w:t>
      </w:r>
      <w:r w:rsidR="00556781">
        <w:rPr>
          <w:lang w:val="es"/>
        </w:rPr>
        <w:t>2 de diciembre</w:t>
      </w:r>
      <w:r w:rsidR="00A60080">
        <w:rPr>
          <w:lang w:val="es"/>
        </w:rPr>
        <w:t xml:space="preserve"> de </w:t>
      </w:r>
      <w:r w:rsidR="0068024A">
        <w:rPr>
          <w:lang w:val="es"/>
        </w:rPr>
        <w:t>2022 en el sistema de nómina</w:t>
      </w:r>
      <w:r w:rsidR="00556781">
        <w:rPr>
          <w:lang w:val="es"/>
        </w:rPr>
        <w:t>.</w:t>
      </w:r>
    </w:p>
    <w:p w14:paraId="73C215DF" w14:textId="31AB519B" w:rsidR="00DC6D25" w:rsidRPr="007F26D2" w:rsidRDefault="0041480D" w:rsidP="00DF6BEB">
      <w:pPr>
        <w:rPr>
          <w:lang w:val="es-MX"/>
        </w:rPr>
      </w:pPr>
      <w:r>
        <w:rPr>
          <w:lang w:val="es"/>
        </w:rPr>
        <w:t>Recuerde que TriOak se encuentra en una posición financiera sólida, y fue nuestra decisión vender en este momento.  Con el nuevo propietario de TriOak siendo JBS</w:t>
      </w:r>
      <w:r w:rsidR="00482F2E">
        <w:rPr>
          <w:lang w:val="es"/>
        </w:rPr>
        <w:t>,</w:t>
      </w:r>
      <w:r>
        <w:rPr>
          <w:lang w:val="es"/>
        </w:rPr>
        <w:t xml:space="preserve"> brindala oportunidad de la transición más suave y el mejor futuro para todas las personas que han hecho de TriOak lo que es hoy.  Con</w:t>
      </w:r>
      <w:r w:rsidR="00AD62FE">
        <w:rPr>
          <w:lang w:val="es"/>
        </w:rPr>
        <w:t>el tiempo, JBS buscará encontrar las mejores sinergias para fusionar los dos negocios de carne de cerdo vivo.  El cambio ocurrirá</w:t>
      </w:r>
      <w:r w:rsidR="00501559">
        <w:rPr>
          <w:lang w:val="es"/>
        </w:rPr>
        <w:t xml:space="preserve">, </w:t>
      </w:r>
      <w:r w:rsidR="008641AE">
        <w:rPr>
          <w:lang w:val="es"/>
        </w:rPr>
        <w:t>pero</w:t>
      </w:r>
      <w:r w:rsidR="00AD62FE">
        <w:rPr>
          <w:lang w:val="es"/>
        </w:rPr>
        <w:t xml:space="preserve"> recuerde</w:t>
      </w:r>
      <w:r w:rsidR="008641AE">
        <w:rPr>
          <w:lang w:val="es"/>
        </w:rPr>
        <w:t xml:space="preserve"> que</w:t>
      </w:r>
      <w:r w:rsidR="00501559">
        <w:rPr>
          <w:lang w:val="es"/>
        </w:rPr>
        <w:t xml:space="preserve"> </w:t>
      </w:r>
      <w:r w:rsidR="008641AE">
        <w:rPr>
          <w:lang w:val="es"/>
        </w:rPr>
        <w:t>el</w:t>
      </w:r>
      <w:r w:rsidR="00AD62FE">
        <w:rPr>
          <w:lang w:val="es"/>
        </w:rPr>
        <w:t xml:space="preserve"> cambio ocurre</w:t>
      </w:r>
      <w:r>
        <w:rPr>
          <w:lang w:val="es"/>
        </w:rPr>
        <w:t xml:space="preserve"> con el tiempo</w:t>
      </w:r>
      <w:r w:rsidR="00AD62FE">
        <w:rPr>
          <w:lang w:val="es"/>
        </w:rPr>
        <w:t xml:space="preserve">, incluso sin </w:t>
      </w:r>
      <w:r w:rsidR="002577FF">
        <w:rPr>
          <w:lang w:val="es"/>
        </w:rPr>
        <w:t>una</w:t>
      </w:r>
      <w:r w:rsidR="008641AE">
        <w:rPr>
          <w:lang w:val="es"/>
        </w:rPr>
        <w:t xml:space="preserve"> transición en </w:t>
      </w:r>
      <w:r w:rsidR="00AD62FE">
        <w:rPr>
          <w:lang w:val="es"/>
        </w:rPr>
        <w:t>la propiedad.</w:t>
      </w:r>
      <w:r w:rsidR="00501559">
        <w:rPr>
          <w:lang w:val="es"/>
        </w:rPr>
        <w:t xml:space="preserve"> </w:t>
      </w:r>
      <w:r w:rsidR="00DF6BEB">
        <w:rPr>
          <w:lang w:val="es"/>
        </w:rPr>
        <w:t xml:space="preserve"> El viejo adagio todavía se aplica</w:t>
      </w:r>
      <w:r w:rsidR="00556781">
        <w:rPr>
          <w:lang w:val="es"/>
        </w:rPr>
        <w:t>:</w:t>
      </w:r>
      <w:r w:rsidR="00501559">
        <w:rPr>
          <w:lang w:val="es"/>
        </w:rPr>
        <w:t xml:space="preserve"> el </w:t>
      </w:r>
      <w:r w:rsidR="00DF6BEB">
        <w:rPr>
          <w:lang w:val="es"/>
        </w:rPr>
        <w:t xml:space="preserve"> 10% de la vida es lo que te sucede, y el 90% es cómodebes responder.  Realmente esperamos que pueda </w:t>
      </w:r>
      <w:r w:rsidR="00E00125">
        <w:rPr>
          <w:lang w:val="es"/>
        </w:rPr>
        <w:t>aprovechar las</w:t>
      </w:r>
      <w:r w:rsidR="00DF6BEB">
        <w:rPr>
          <w:lang w:val="es"/>
        </w:rPr>
        <w:t xml:space="preserve"> oportunidades que esta</w:t>
      </w:r>
      <w:r w:rsidR="00E00125">
        <w:rPr>
          <w:lang w:val="es"/>
        </w:rPr>
        <w:t xml:space="preserve"> transacción</w:t>
      </w:r>
      <w:r w:rsidR="00DF6BEB">
        <w:rPr>
          <w:lang w:val="es"/>
        </w:rPr>
        <w:t xml:space="preserve"> puede brindar a su futuro y al futuro </w:t>
      </w:r>
      <w:r w:rsidR="002577FF">
        <w:rPr>
          <w:lang w:val="es"/>
        </w:rPr>
        <w:t xml:space="preserve">del </w:t>
      </w:r>
      <w:r w:rsidR="00DF6BEB">
        <w:rPr>
          <w:lang w:val="es"/>
        </w:rPr>
        <w:t>negocio de producción en vivo</w:t>
      </w:r>
      <w:r w:rsidR="00501559">
        <w:rPr>
          <w:lang w:val="es"/>
        </w:rPr>
        <w:t xml:space="preserve"> de </w:t>
      </w:r>
      <w:r w:rsidR="00DF6BEB">
        <w:rPr>
          <w:lang w:val="es"/>
        </w:rPr>
        <w:t>JBS</w:t>
      </w:r>
      <w:r w:rsidR="00501559">
        <w:rPr>
          <w:lang w:val="es"/>
        </w:rPr>
        <w:t xml:space="preserve"> </w:t>
      </w:r>
      <w:r w:rsidR="00DC6D25">
        <w:rPr>
          <w:lang w:val="es"/>
        </w:rPr>
        <w:t>/ TriOak</w:t>
      </w:r>
      <w:r w:rsidR="00501559">
        <w:rPr>
          <w:lang w:val="es"/>
        </w:rPr>
        <w:t>.</w:t>
      </w:r>
    </w:p>
    <w:p w14:paraId="20EA1F14" w14:textId="70B477D0" w:rsidR="00DC6D25" w:rsidRPr="007F26D2" w:rsidRDefault="00482F2E" w:rsidP="00DF6BEB">
      <w:pPr>
        <w:rPr>
          <w:lang w:val="es-MX"/>
        </w:rPr>
      </w:pPr>
      <w:r>
        <w:rPr>
          <w:lang w:val="es"/>
        </w:rPr>
        <w:t>Durante las próximas semanas,</w:t>
      </w:r>
      <w:r w:rsidR="0068024A">
        <w:rPr>
          <w:lang w:val="es"/>
        </w:rPr>
        <w:t xml:space="preserve"> se programarán múltiples reuniones para reunirse con el personal de JBS.  La comunicación vendrá </w:t>
      </w:r>
      <w:r w:rsidR="00556781">
        <w:rPr>
          <w:lang w:val="es"/>
        </w:rPr>
        <w:t>con detalles sobre horarios y ubicaciones.</w:t>
      </w:r>
      <w:r w:rsidR="00DC6D25">
        <w:rPr>
          <w:lang w:val="es"/>
        </w:rPr>
        <w:t xml:space="preserve"> </w:t>
      </w:r>
      <w:r w:rsidR="00FB766F">
        <w:rPr>
          <w:lang w:val="es"/>
        </w:rPr>
        <w:t xml:space="preserve"> Gracias de nuevo por toda la lealtad a TriOak y su paciencia mientras JBS trabaja a través de presentaciones.</w:t>
      </w:r>
    </w:p>
    <w:p w14:paraId="4151F0D2" w14:textId="48AE7AFD" w:rsidR="00B05AE6" w:rsidRPr="007F26D2" w:rsidRDefault="006C7337">
      <w:pPr>
        <w:rPr>
          <w:lang w:val="es-MX"/>
        </w:rPr>
      </w:pPr>
      <w:r>
        <w:rPr>
          <w:lang w:val="es"/>
        </w:rPr>
        <w:t>Saludos</w:t>
      </w:r>
    </w:p>
    <w:p w14:paraId="68B12A34" w14:textId="25FBC7CA" w:rsidR="006C7337" w:rsidRPr="007F26D2" w:rsidRDefault="006C7337">
      <w:pPr>
        <w:rPr>
          <w:lang w:val="es-MX"/>
        </w:rPr>
      </w:pPr>
      <w:r>
        <w:rPr>
          <w:lang w:val="es"/>
        </w:rPr>
        <w:t>Randall Pflum</w:t>
      </w:r>
    </w:p>
    <w:p w14:paraId="472C485B" w14:textId="08E098D6" w:rsidR="006C7337" w:rsidRPr="007F26D2" w:rsidRDefault="006C7337">
      <w:pPr>
        <w:rPr>
          <w:lang w:val="es-MX"/>
        </w:rPr>
      </w:pPr>
    </w:p>
    <w:p w14:paraId="2B54120D" w14:textId="77777777" w:rsidR="006C7337" w:rsidRPr="007F26D2" w:rsidRDefault="006C7337">
      <w:pPr>
        <w:rPr>
          <w:lang w:val="es-MX"/>
        </w:rPr>
      </w:pPr>
    </w:p>
    <w:p w14:paraId="0765298F" w14:textId="71F78FBB" w:rsidR="0028595A" w:rsidRPr="007F26D2" w:rsidRDefault="00487E63">
      <w:pPr>
        <w:rPr>
          <w:b/>
          <w:bCs/>
          <w:lang w:val="es-MX"/>
        </w:rPr>
      </w:pPr>
      <w:r>
        <w:rPr>
          <w:b/>
          <w:bCs/>
          <w:lang w:val="es"/>
        </w:rPr>
        <w:t>Datos para</w:t>
      </w:r>
      <w:r w:rsidR="0028595A" w:rsidRPr="00487E63">
        <w:rPr>
          <w:b/>
          <w:bCs/>
          <w:lang w:val="es"/>
        </w:rPr>
        <w:t xml:space="preserve"> los empleados:</w:t>
      </w:r>
    </w:p>
    <w:p w14:paraId="2545F0D0" w14:textId="5C5B4BB6" w:rsidR="0028595A" w:rsidRPr="007F26D2" w:rsidRDefault="00E73D5F" w:rsidP="00E73D5F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"/>
        </w:rPr>
        <w:t>JBS retendrá a todos los empleados</w:t>
      </w:r>
    </w:p>
    <w:p w14:paraId="62731FB8" w14:textId="0B541069" w:rsidR="0028595A" w:rsidRPr="007F26D2" w:rsidRDefault="00400635" w:rsidP="00E73D5F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"/>
        </w:rPr>
        <w:t>La transición no hará que ningún empleado se quede sin seguro de salud</w:t>
      </w:r>
      <w:r w:rsidR="00E73D5F">
        <w:rPr>
          <w:lang w:val="es"/>
        </w:rPr>
        <w:t xml:space="preserve"> u otros beneficios.</w:t>
      </w:r>
    </w:p>
    <w:p w14:paraId="4B31809D" w14:textId="353F0D6B" w:rsidR="0028595A" w:rsidRPr="007F26D2" w:rsidRDefault="00E73D5F" w:rsidP="00E73D5F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"/>
        </w:rPr>
        <w:t xml:space="preserve">TriOak pagará un bono final de ganancias de toda la compañía </w:t>
      </w:r>
      <w:r w:rsidR="0028595A">
        <w:rPr>
          <w:lang w:val="es"/>
        </w:rPr>
        <w:t xml:space="preserve">para 2022 </w:t>
      </w:r>
      <w:r>
        <w:rPr>
          <w:lang w:val="es"/>
        </w:rPr>
        <w:t>a los empleados</w:t>
      </w:r>
    </w:p>
    <w:p w14:paraId="163C9446" w14:textId="4D8B8D87" w:rsidR="00E73D5F" w:rsidRPr="007F26D2" w:rsidRDefault="00695624" w:rsidP="00E73D5F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"/>
        </w:rPr>
        <w:t>TriOak también pagará un segundo bono como agradecimiento basado en años de servicio.</w:t>
      </w:r>
    </w:p>
    <w:p w14:paraId="569F8500" w14:textId="77777777" w:rsidR="00E73D5F" w:rsidRDefault="00E73D5F" w:rsidP="00E73D5F">
      <w:pPr>
        <w:pStyle w:val="ListParagraph"/>
        <w:numPr>
          <w:ilvl w:val="0"/>
          <w:numId w:val="3"/>
        </w:numPr>
      </w:pPr>
      <w:r>
        <w:rPr>
          <w:lang w:val="es"/>
        </w:rPr>
        <w:t>PTO rueda a JBS</w:t>
      </w:r>
    </w:p>
    <w:p w14:paraId="19E7C817" w14:textId="6D0E3F4E" w:rsidR="00C11B51" w:rsidRDefault="00C11B51" w:rsidP="00E73D5F">
      <w:pPr>
        <w:pStyle w:val="ListParagraph"/>
      </w:pPr>
      <w:r>
        <w:tab/>
      </w:r>
    </w:p>
    <w:p w14:paraId="7D12098D" w14:textId="585CFED0" w:rsidR="00C11B51" w:rsidRPr="00487E63" w:rsidRDefault="00C11B51">
      <w:pPr>
        <w:rPr>
          <w:b/>
          <w:bCs/>
        </w:rPr>
      </w:pPr>
      <w:r w:rsidRPr="00487E63">
        <w:rPr>
          <w:b/>
          <w:bCs/>
          <w:lang w:val="es"/>
        </w:rPr>
        <w:t>Por qué TriOak vende:</w:t>
      </w:r>
    </w:p>
    <w:p w14:paraId="33F47989" w14:textId="44E751AA" w:rsidR="00E73D5F" w:rsidRPr="007F26D2" w:rsidRDefault="00E73D5F" w:rsidP="00E73D5F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"/>
        </w:rPr>
        <w:t>La edad de propiedad en TriOak y las dificultades en la transición de esa propiedad en el futuro</w:t>
      </w:r>
      <w:r w:rsidR="00C11B51">
        <w:rPr>
          <w:lang w:val="es"/>
        </w:rPr>
        <w:tab/>
      </w:r>
    </w:p>
    <w:p w14:paraId="02A8585E" w14:textId="40A096CA" w:rsidR="00C11B51" w:rsidRPr="007F26D2" w:rsidRDefault="00110CEA" w:rsidP="00E73D5F">
      <w:pPr>
        <w:pStyle w:val="ListParagraph"/>
        <w:numPr>
          <w:ilvl w:val="0"/>
          <w:numId w:val="4"/>
        </w:numPr>
        <w:rPr>
          <w:lang w:val="es-MX"/>
        </w:rPr>
      </w:pPr>
      <w:r w:rsidRPr="00F04FA3">
        <w:rPr>
          <w:lang w:val="es"/>
        </w:rPr>
        <w:t>Los nuevos requisitos de producción están tomando grandes cantidades de dinero invertido para mantenerse en cumplimiento</w:t>
      </w:r>
    </w:p>
    <w:p w14:paraId="34E988B7" w14:textId="5A23492A" w:rsidR="00CC7E84" w:rsidRPr="007F26D2" w:rsidRDefault="00A22D70" w:rsidP="00E73D5F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"/>
        </w:rPr>
        <w:t>TriOak se encuentra en una posición financiera muy fuerte, lo que hace que vender sea mucho más fácil que si no fuéramos financieramente fuertes.</w:t>
      </w:r>
    </w:p>
    <w:p w14:paraId="0C0525BA" w14:textId="77777777" w:rsidR="00E73D5F" w:rsidRPr="007F26D2" w:rsidRDefault="00E73D5F" w:rsidP="00E73D5F">
      <w:pPr>
        <w:pStyle w:val="ListParagraph"/>
        <w:rPr>
          <w:lang w:val="es-MX"/>
        </w:rPr>
      </w:pPr>
    </w:p>
    <w:p w14:paraId="5C3EFB5C" w14:textId="3CD11D77" w:rsidR="00CC7E84" w:rsidRPr="007F26D2" w:rsidRDefault="00CC7E84">
      <w:pPr>
        <w:rPr>
          <w:b/>
          <w:bCs/>
          <w:lang w:val="es-MX"/>
        </w:rPr>
      </w:pPr>
      <w:r w:rsidRPr="00CC7E84">
        <w:rPr>
          <w:b/>
          <w:bCs/>
          <w:lang w:val="es"/>
        </w:rPr>
        <w:t>Por qué vender a JBS:</w:t>
      </w:r>
    </w:p>
    <w:p w14:paraId="2AA32C3E" w14:textId="169B5B40" w:rsidR="00E73D5F" w:rsidRPr="007F26D2" w:rsidRDefault="00FB766F" w:rsidP="00E73D5F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"/>
        </w:rPr>
        <w:t>Vendemos el 100% de nuestros cerdos de mercado a JBS, lo que significa solo un cambio mínimo en las operaciones diarias</w:t>
      </w:r>
    </w:p>
    <w:p w14:paraId="664DB812" w14:textId="32BBD88E" w:rsidR="000E7CB9" w:rsidRPr="007F26D2" w:rsidRDefault="00695624" w:rsidP="00E73D5F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"/>
        </w:rPr>
        <w:t>JBS ofrece la mejor oportunidad para mantener y hacer crecer un negocio de carne de cerdo de clase mundial</w:t>
      </w:r>
    </w:p>
    <w:p w14:paraId="71F45DEC" w14:textId="29AE97BB" w:rsidR="00E73D5F" w:rsidRPr="007F26D2" w:rsidRDefault="00E73D5F" w:rsidP="00E73D5F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"/>
        </w:rPr>
        <w:t>Existe una buena sinergia geográfica con los molinos y los graneros de acabado.</w:t>
      </w:r>
    </w:p>
    <w:p w14:paraId="147E4E58" w14:textId="29B5A608" w:rsidR="00E73D5F" w:rsidRPr="007F26D2" w:rsidRDefault="00695624" w:rsidP="00E73D5F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"/>
        </w:rPr>
        <w:t>Estamos impresionados con la forma en que JBS trata a sus empleados</w:t>
      </w:r>
    </w:p>
    <w:p w14:paraId="5D01C152" w14:textId="77777777" w:rsidR="00E73D5F" w:rsidRPr="007F26D2" w:rsidRDefault="00E73D5F" w:rsidP="00E73D5F">
      <w:pPr>
        <w:pStyle w:val="ListParagraph"/>
        <w:rPr>
          <w:lang w:val="es-MX"/>
        </w:rPr>
      </w:pPr>
    </w:p>
    <w:p w14:paraId="127AA4B8" w14:textId="27624EA4" w:rsidR="00E73D5F" w:rsidRDefault="00E73D5F" w:rsidP="00E73D5F">
      <w:pPr>
        <w:rPr>
          <w:b/>
          <w:bCs/>
        </w:rPr>
      </w:pPr>
      <w:r w:rsidRPr="00E73D5F">
        <w:rPr>
          <w:b/>
          <w:bCs/>
          <w:lang w:val="es"/>
        </w:rPr>
        <w:t>Preguntas más frecuentes:</w:t>
      </w:r>
    </w:p>
    <w:p w14:paraId="016FB9FB" w14:textId="5DCC4E57" w:rsidR="00E73D5F" w:rsidRPr="007F26D2" w:rsidRDefault="00E73D5F" w:rsidP="00E73D5F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"/>
        </w:rPr>
        <w:t xml:space="preserve">¿Todavía tengo trabajo? </w:t>
      </w:r>
      <w:r w:rsidR="00C430C3" w:rsidRPr="00F40BCC">
        <w:rPr>
          <w:color w:val="0070C0"/>
          <w:lang w:val="es"/>
        </w:rPr>
        <w:t xml:space="preserve">   Sí, todos los empleados serán retenidos.</w:t>
      </w:r>
    </w:p>
    <w:p w14:paraId="242ED605" w14:textId="77777777" w:rsidR="00E83E92" w:rsidRPr="007F26D2" w:rsidRDefault="00E83E92" w:rsidP="00E83E92">
      <w:pPr>
        <w:pStyle w:val="ListParagraph"/>
        <w:rPr>
          <w:lang w:val="es-MX"/>
        </w:rPr>
      </w:pPr>
    </w:p>
    <w:p w14:paraId="5E7A26B4" w14:textId="01E64B0F" w:rsidR="00E83E92" w:rsidRPr="007F26D2" w:rsidRDefault="00CB0594" w:rsidP="00C03016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"/>
        </w:rPr>
        <w:t xml:space="preserve">¿Qué será diferente de mi trabajo mañana? </w:t>
      </w:r>
      <w:r w:rsidR="00C430C3" w:rsidRPr="00F40BCC">
        <w:rPr>
          <w:color w:val="0070C0"/>
          <w:lang w:val="es"/>
        </w:rPr>
        <w:t xml:space="preserve">  No hay cambios inmediatamente; continúe como de costumbre.</w:t>
      </w:r>
    </w:p>
    <w:p w14:paraId="169147BF" w14:textId="77777777" w:rsidR="00E83E92" w:rsidRPr="007F26D2" w:rsidRDefault="00E83E92" w:rsidP="00E83E92">
      <w:pPr>
        <w:pStyle w:val="ListParagraph"/>
        <w:rPr>
          <w:lang w:val="es-MX"/>
        </w:rPr>
      </w:pPr>
    </w:p>
    <w:p w14:paraId="35E58876" w14:textId="77777777" w:rsidR="00E83E92" w:rsidRPr="007F26D2" w:rsidRDefault="00E73D5F" w:rsidP="00E73D5F">
      <w:pPr>
        <w:pStyle w:val="ListParagraph"/>
        <w:numPr>
          <w:ilvl w:val="0"/>
          <w:numId w:val="7"/>
        </w:numPr>
        <w:rPr>
          <w:color w:val="0070C0"/>
          <w:lang w:val="es-MX"/>
        </w:rPr>
      </w:pPr>
      <w:r>
        <w:rPr>
          <w:lang w:val="es"/>
        </w:rPr>
        <w:t xml:space="preserve">¿Está cambiando mi salario y de quién proviene mi cheque? </w:t>
      </w:r>
      <w:r w:rsidR="00C430C3" w:rsidRPr="00F40BCC">
        <w:rPr>
          <w:color w:val="0070C0"/>
          <w:lang w:val="es"/>
        </w:rPr>
        <w:t xml:space="preserve">  No hay cambios en el pago; el cheque seguirá diciendo </w:t>
      </w:r>
    </w:p>
    <w:p w14:paraId="071416D9" w14:textId="4DA8BFA0" w:rsidR="00E73D5F" w:rsidRPr="00F40BCC" w:rsidRDefault="00C430C3" w:rsidP="00E83E92">
      <w:pPr>
        <w:pStyle w:val="ListParagraph"/>
        <w:rPr>
          <w:color w:val="0070C0"/>
        </w:rPr>
      </w:pPr>
      <w:r w:rsidRPr="00F40BCC">
        <w:rPr>
          <w:color w:val="0070C0"/>
          <w:lang w:val="es"/>
        </w:rPr>
        <w:t>TriOak.</w:t>
      </w:r>
    </w:p>
    <w:p w14:paraId="756F1154" w14:textId="77777777" w:rsidR="00C03016" w:rsidRDefault="00C03016" w:rsidP="00E83E92">
      <w:pPr>
        <w:pStyle w:val="ListParagraph"/>
      </w:pPr>
    </w:p>
    <w:p w14:paraId="497980BD" w14:textId="18C0C652" w:rsidR="00E73D5F" w:rsidRDefault="00224510" w:rsidP="00E73D5F">
      <w:pPr>
        <w:pStyle w:val="ListParagraph"/>
        <w:numPr>
          <w:ilvl w:val="0"/>
          <w:numId w:val="7"/>
        </w:numPr>
      </w:pPr>
      <w:r>
        <w:rPr>
          <w:lang w:val="es"/>
        </w:rPr>
        <w:t>¿Habrá cambios en mis beneficios/inscripción abierta</w:t>
      </w:r>
      <w:r w:rsidR="00B05AE6">
        <w:rPr>
          <w:lang w:val="es"/>
        </w:rPr>
        <w:t xml:space="preserve"> y PTO? </w:t>
      </w:r>
      <w:r w:rsidR="00E73D5F">
        <w:rPr>
          <w:lang w:val="es"/>
        </w:rPr>
        <w:t xml:space="preserve"> </w:t>
      </w:r>
      <w:r w:rsidR="00C430C3" w:rsidRPr="00F40BCC">
        <w:rPr>
          <w:color w:val="0070C0"/>
          <w:lang w:val="es"/>
        </w:rPr>
        <w:t>No, continúe con la inscripción abierta actual en los beneficios para 2023. PTO continuará.</w:t>
      </w:r>
    </w:p>
    <w:p w14:paraId="3C0F216D" w14:textId="77777777" w:rsidR="00E83E92" w:rsidRDefault="00E83E92" w:rsidP="00E83E92">
      <w:pPr>
        <w:pStyle w:val="ListParagraph"/>
      </w:pPr>
    </w:p>
    <w:p w14:paraId="06EB3051" w14:textId="5BFC3C3F" w:rsidR="00C03016" w:rsidRPr="007F26D2" w:rsidRDefault="00E73D5F" w:rsidP="00C03016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"/>
        </w:rPr>
        <w:t xml:space="preserve">¿Qué papel juegan Bob, Dennis y Randy? </w:t>
      </w:r>
      <w:r w:rsidR="00E83E92" w:rsidRPr="00F40BCC">
        <w:rPr>
          <w:color w:val="0070C0"/>
          <w:lang w:val="es"/>
        </w:rPr>
        <w:t xml:space="preserve"> Bob continuará apoyando una transición sin problemas según sea necesario.  Randy y Dennis permanecerán en su lugar durante 6-8 semanas para ayudar con la transición financiera y operativa.</w:t>
      </w:r>
      <w:r>
        <w:rPr>
          <w:lang w:val="es"/>
        </w:rPr>
        <w:t xml:space="preserve"> </w:t>
      </w:r>
      <w:r w:rsidR="00A22D70">
        <w:rPr>
          <w:color w:val="0070C0"/>
          <w:lang w:val="es"/>
        </w:rPr>
        <w:t xml:space="preserve"> A finales de enero, Dennis se retirará, pero </w:t>
      </w:r>
      <w:r w:rsidR="00A57762">
        <w:rPr>
          <w:color w:val="0070C0"/>
          <w:lang w:val="es"/>
        </w:rPr>
        <w:t>al igual</w:t>
      </w:r>
      <w:r w:rsidR="00A22D70">
        <w:rPr>
          <w:color w:val="0070C0"/>
          <w:lang w:val="es"/>
        </w:rPr>
        <w:t xml:space="preserve"> que Bob apoyará </w:t>
      </w:r>
      <w:r w:rsidR="00A57762">
        <w:rPr>
          <w:color w:val="0070C0"/>
          <w:lang w:val="es"/>
        </w:rPr>
        <w:t xml:space="preserve">una transición sin problemas.  Randy permanecerá involucrado por más tiempo </w:t>
      </w:r>
      <w:r w:rsidR="00B05AE6">
        <w:rPr>
          <w:color w:val="0070C0"/>
          <w:lang w:val="es"/>
        </w:rPr>
        <w:t>para ayudar</w:t>
      </w:r>
      <w:r w:rsidR="00A57762">
        <w:rPr>
          <w:color w:val="0070C0"/>
          <w:lang w:val="es"/>
        </w:rPr>
        <w:t xml:space="preserve"> con las preguntas y la transición</w:t>
      </w:r>
      <w:r w:rsidR="0088384C">
        <w:rPr>
          <w:color w:val="0070C0"/>
          <w:lang w:val="es"/>
        </w:rPr>
        <w:t>.</w:t>
      </w:r>
      <w:r w:rsidR="00C03016" w:rsidRPr="00F40BCC">
        <w:rPr>
          <w:color w:val="0070C0"/>
          <w:lang w:val="es"/>
        </w:rPr>
        <w:br/>
      </w:r>
    </w:p>
    <w:p w14:paraId="0CB9BC97" w14:textId="77BACAB5" w:rsidR="00E83E92" w:rsidRPr="007F26D2" w:rsidRDefault="00E73D5F" w:rsidP="00E73D5F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"/>
        </w:rPr>
        <w:t xml:space="preserve">¿Quién está a cargo de 'TriOak' ahora? </w:t>
      </w:r>
      <w:r w:rsidR="00E83E92" w:rsidRPr="00F40BCC">
        <w:rPr>
          <w:color w:val="0070C0"/>
          <w:lang w:val="es"/>
        </w:rPr>
        <w:t xml:space="preserve"> El Dr. Matthew Turner está sobre toda la producción en vivo de JBS.</w:t>
      </w:r>
    </w:p>
    <w:p w14:paraId="25B19805" w14:textId="1129D414" w:rsidR="00E73D5F" w:rsidRPr="007F26D2" w:rsidRDefault="00E83E92" w:rsidP="00E83E92">
      <w:pPr>
        <w:pStyle w:val="ListParagraph"/>
        <w:rPr>
          <w:lang w:val="es-MX"/>
        </w:rPr>
      </w:pPr>
      <w:r w:rsidRPr="007F26D2">
        <w:rPr>
          <w:lang w:val="es-MX"/>
        </w:rPr>
        <w:t xml:space="preserve"> </w:t>
      </w:r>
    </w:p>
    <w:p w14:paraId="7FD9587D" w14:textId="7E013EEE" w:rsidR="00695624" w:rsidRPr="007F26D2" w:rsidRDefault="00CB0594" w:rsidP="00B05AE6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"/>
        </w:rPr>
        <w:t xml:space="preserve">¿Se mantendrá el nombre TriOak? </w:t>
      </w:r>
      <w:r w:rsidR="00C430C3" w:rsidRPr="00F40BCC">
        <w:rPr>
          <w:color w:val="0070C0"/>
          <w:lang w:val="es"/>
        </w:rPr>
        <w:t xml:space="preserve"> Sí, por un tiempo y tal vez a largo plazo.</w:t>
      </w:r>
    </w:p>
    <w:p w14:paraId="0EC6E8B0" w14:textId="77777777" w:rsidR="00695624" w:rsidRPr="007F26D2" w:rsidRDefault="00695624" w:rsidP="00695624">
      <w:pPr>
        <w:pStyle w:val="ListParagraph"/>
        <w:rPr>
          <w:lang w:val="es-MX"/>
        </w:rPr>
      </w:pPr>
    </w:p>
    <w:p w14:paraId="225067FC" w14:textId="69DD2934" w:rsidR="00C47EA5" w:rsidRPr="007F26D2" w:rsidRDefault="00E73D5F" w:rsidP="00E73D5F">
      <w:pPr>
        <w:pStyle w:val="ListParagraph"/>
        <w:numPr>
          <w:ilvl w:val="0"/>
          <w:numId w:val="7"/>
        </w:numPr>
        <w:rPr>
          <w:lang w:val="es-MX"/>
        </w:rPr>
      </w:pPr>
      <w:r w:rsidRPr="007F26D2">
        <w:rPr>
          <w:lang w:val="es"/>
        </w:rPr>
        <w:t xml:space="preserve">¿Con quién nos comunicamos si tenemos preguntas? </w:t>
      </w:r>
      <w:r w:rsidR="00E83E92" w:rsidRPr="007F26D2">
        <w:rPr>
          <w:color w:val="0070C0"/>
          <w:lang w:val="es"/>
        </w:rPr>
        <w:t xml:space="preserve"> Debe comunicarse con su supervisor que lo ayudará o lo llevará a quien pueda responder la pregunta.</w:t>
      </w:r>
    </w:p>
    <w:sectPr w:rsidR="00C47EA5" w:rsidRPr="007F26D2" w:rsidSect="006C7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E45"/>
    <w:multiLevelType w:val="hybridMultilevel"/>
    <w:tmpl w:val="80863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5ABC"/>
    <w:multiLevelType w:val="hybridMultilevel"/>
    <w:tmpl w:val="5832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4183A"/>
    <w:multiLevelType w:val="hybridMultilevel"/>
    <w:tmpl w:val="4D96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8E2"/>
    <w:multiLevelType w:val="hybridMultilevel"/>
    <w:tmpl w:val="F8580510"/>
    <w:lvl w:ilvl="0" w:tplc="76D688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323F"/>
    <w:multiLevelType w:val="hybridMultilevel"/>
    <w:tmpl w:val="B2DC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04F77"/>
    <w:multiLevelType w:val="hybridMultilevel"/>
    <w:tmpl w:val="9C480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FD2210"/>
    <w:multiLevelType w:val="hybridMultilevel"/>
    <w:tmpl w:val="00A4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84954">
    <w:abstractNumId w:val="0"/>
  </w:num>
  <w:num w:numId="2" w16cid:durableId="1046218129">
    <w:abstractNumId w:val="5"/>
  </w:num>
  <w:num w:numId="3" w16cid:durableId="408040830">
    <w:abstractNumId w:val="6"/>
  </w:num>
  <w:num w:numId="4" w16cid:durableId="402415763">
    <w:abstractNumId w:val="1"/>
  </w:num>
  <w:num w:numId="5" w16cid:durableId="489636502">
    <w:abstractNumId w:val="4"/>
  </w:num>
  <w:num w:numId="6" w16cid:durableId="1118915926">
    <w:abstractNumId w:val="2"/>
  </w:num>
  <w:num w:numId="7" w16cid:durableId="1147891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BF"/>
    <w:rsid w:val="00054086"/>
    <w:rsid w:val="00080AA0"/>
    <w:rsid w:val="000E7CB9"/>
    <w:rsid w:val="00110CEA"/>
    <w:rsid w:val="00172F01"/>
    <w:rsid w:val="001E120E"/>
    <w:rsid w:val="001E38D0"/>
    <w:rsid w:val="001F43F2"/>
    <w:rsid w:val="00224510"/>
    <w:rsid w:val="00256C7E"/>
    <w:rsid w:val="002577FF"/>
    <w:rsid w:val="0028595A"/>
    <w:rsid w:val="002F70C8"/>
    <w:rsid w:val="00337F10"/>
    <w:rsid w:val="00340E22"/>
    <w:rsid w:val="003D2FD5"/>
    <w:rsid w:val="00400635"/>
    <w:rsid w:val="00411F0B"/>
    <w:rsid w:val="0041480D"/>
    <w:rsid w:val="00455C2D"/>
    <w:rsid w:val="004676F3"/>
    <w:rsid w:val="00482F2E"/>
    <w:rsid w:val="00487E63"/>
    <w:rsid w:val="004B15D8"/>
    <w:rsid w:val="004E30E3"/>
    <w:rsid w:val="00501559"/>
    <w:rsid w:val="00556781"/>
    <w:rsid w:val="005C0FDB"/>
    <w:rsid w:val="005D2FB5"/>
    <w:rsid w:val="005E56E8"/>
    <w:rsid w:val="00616FBF"/>
    <w:rsid w:val="00622529"/>
    <w:rsid w:val="0068024A"/>
    <w:rsid w:val="00695624"/>
    <w:rsid w:val="006B2FCD"/>
    <w:rsid w:val="006B3099"/>
    <w:rsid w:val="006C7337"/>
    <w:rsid w:val="006E7CAA"/>
    <w:rsid w:val="00702881"/>
    <w:rsid w:val="00710F19"/>
    <w:rsid w:val="00742BCD"/>
    <w:rsid w:val="0078514E"/>
    <w:rsid w:val="007B4686"/>
    <w:rsid w:val="007F26D2"/>
    <w:rsid w:val="008641AE"/>
    <w:rsid w:val="00871D3A"/>
    <w:rsid w:val="00872090"/>
    <w:rsid w:val="0088384C"/>
    <w:rsid w:val="008E1F81"/>
    <w:rsid w:val="008F6DE5"/>
    <w:rsid w:val="009D74EF"/>
    <w:rsid w:val="00A03EBF"/>
    <w:rsid w:val="00A16831"/>
    <w:rsid w:val="00A22D70"/>
    <w:rsid w:val="00A37E92"/>
    <w:rsid w:val="00A54671"/>
    <w:rsid w:val="00A57762"/>
    <w:rsid w:val="00A60080"/>
    <w:rsid w:val="00A81B9B"/>
    <w:rsid w:val="00AB0071"/>
    <w:rsid w:val="00AD62FE"/>
    <w:rsid w:val="00B05AE6"/>
    <w:rsid w:val="00B3151E"/>
    <w:rsid w:val="00BA2FDE"/>
    <w:rsid w:val="00C03016"/>
    <w:rsid w:val="00C04B45"/>
    <w:rsid w:val="00C051C1"/>
    <w:rsid w:val="00C11B51"/>
    <w:rsid w:val="00C1671F"/>
    <w:rsid w:val="00C430C3"/>
    <w:rsid w:val="00C47EA5"/>
    <w:rsid w:val="00CB0594"/>
    <w:rsid w:val="00CC7E84"/>
    <w:rsid w:val="00D522C0"/>
    <w:rsid w:val="00D8204C"/>
    <w:rsid w:val="00DB36A8"/>
    <w:rsid w:val="00DC5C0F"/>
    <w:rsid w:val="00DC6D25"/>
    <w:rsid w:val="00DD669A"/>
    <w:rsid w:val="00DF6BEB"/>
    <w:rsid w:val="00E00125"/>
    <w:rsid w:val="00E16F90"/>
    <w:rsid w:val="00E73D5F"/>
    <w:rsid w:val="00E83E92"/>
    <w:rsid w:val="00F04FA3"/>
    <w:rsid w:val="00F31097"/>
    <w:rsid w:val="00F40BCC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A39A"/>
  <w15:chartTrackingRefBased/>
  <w15:docId w15:val="{E2D66071-5050-4F29-B93A-4757C764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5F"/>
    <w:pPr>
      <w:ind w:left="720"/>
      <w:contextualSpacing/>
    </w:pPr>
  </w:style>
  <w:style w:type="paragraph" w:customStyle="1" w:styleId="DocumentLabel">
    <w:name w:val="Document Label"/>
    <w:next w:val="Normal"/>
    <w:rsid w:val="00B05AE6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Normal"/>
    <w:link w:val="MessageHeaderChar"/>
    <w:semiHidden/>
    <w:rsid w:val="00B05AE6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B05AE6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05AE6"/>
  </w:style>
  <w:style w:type="character" w:customStyle="1" w:styleId="MessageHeaderLabel">
    <w:name w:val="Message Header Label"/>
    <w:rsid w:val="00B05AE6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B05AE6"/>
  </w:style>
  <w:style w:type="paragraph" w:styleId="BodyText">
    <w:name w:val="Body Text"/>
    <w:basedOn w:val="Normal"/>
    <w:link w:val="BodyTextChar"/>
    <w:uiPriority w:val="99"/>
    <w:semiHidden/>
    <w:unhideWhenUsed/>
    <w:rsid w:val="00B05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AE6"/>
  </w:style>
  <w:style w:type="character" w:styleId="PlaceholderText">
    <w:name w:val="Placeholder Text"/>
    <w:basedOn w:val="DefaultParagraphFont"/>
    <w:uiPriority w:val="99"/>
    <w:semiHidden/>
    <w:rsid w:val="007F2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907B-A94F-4FCA-B26F-97BA8F25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Worstell</dc:creator>
  <cp:keywords/>
  <dc:description/>
  <cp:lastModifiedBy>Rory Wagenbach</cp:lastModifiedBy>
  <cp:revision>3</cp:revision>
  <cp:lastPrinted>2022-11-22T18:47:00Z</cp:lastPrinted>
  <dcterms:created xsi:type="dcterms:W3CDTF">2022-11-28T22:07:00Z</dcterms:created>
  <dcterms:modified xsi:type="dcterms:W3CDTF">2022-11-28T22:16:00Z</dcterms:modified>
  <cp:category/>
</cp:coreProperties>
</file>